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4B3" w:rsidRDefault="00BC14B3">
      <w:pPr>
        <w:rPr>
          <w:rFonts w:ascii="Calibri" w:eastAsia="Calibri" w:hAnsi="Calibri"/>
          <w:sz w:val="24"/>
          <w:szCs w:val="24"/>
        </w:rPr>
      </w:pPr>
    </w:p>
    <w:p w:rsidR="00BC14B3" w:rsidRPr="008E03CA" w:rsidRDefault="008E03CA" w:rsidP="00BC14B3">
      <w:pPr>
        <w:rPr>
          <w:b/>
          <w:color w:val="2E2D2C"/>
          <w:sz w:val="24"/>
          <w:szCs w:val="24"/>
        </w:rPr>
      </w:pPr>
      <w:r>
        <w:rPr>
          <w:b/>
          <w:color w:val="2E2D2C"/>
          <w:sz w:val="24"/>
          <w:szCs w:val="24"/>
        </w:rPr>
        <w:t>COORDINATING SUPERVISOR ACCOUNTING</w:t>
      </w:r>
      <w:bookmarkStart w:id="0" w:name="_GoBack"/>
      <w:bookmarkEnd w:id="0"/>
      <w:r>
        <w:rPr>
          <w:b/>
          <w:color w:val="2E2D2C"/>
          <w:sz w:val="24"/>
          <w:szCs w:val="24"/>
        </w:rPr>
        <w:br/>
      </w:r>
      <w:r w:rsidR="00BC14B3" w:rsidRPr="00BC14B3">
        <w:rPr>
          <w:color w:val="2E2D2C"/>
          <w:sz w:val="24"/>
          <w:szCs w:val="24"/>
        </w:rPr>
        <w:t>Clayton County Public Schools is looking for a technically savvy and experienced individual to serve as the Coordinating Supervisor of Accounting. Under general direction of the Director of Finance, the Coordinating Supervisor of Accounting   oversees the day-to-day financial activities and operations of the District, including, accounting, debt and treasury, grants, and accounts payable. The individual serving in this position will have primary management responsibility over the auditing and accounting functions for the District and will provide supervision to professional, technical, and clerical staff.</w:t>
      </w:r>
    </w:p>
    <w:p w:rsidR="00BC14B3" w:rsidRPr="00BC14B3" w:rsidRDefault="00BC14B3">
      <w:pPr>
        <w:rPr>
          <w:rStyle w:val="Strong"/>
          <w:color w:val="2E2D2C"/>
          <w:sz w:val="24"/>
          <w:szCs w:val="24"/>
          <w:bdr w:val="none" w:sz="0" w:space="0" w:color="auto" w:frame="1"/>
        </w:rPr>
      </w:pPr>
    </w:p>
    <w:p w:rsidR="00BC14B3" w:rsidRPr="00BC14B3" w:rsidRDefault="00BC14B3">
      <w:pPr>
        <w:rPr>
          <w:color w:val="2E2D2C"/>
          <w:sz w:val="24"/>
          <w:szCs w:val="24"/>
        </w:rPr>
      </w:pPr>
      <w:r w:rsidRPr="00BC14B3">
        <w:rPr>
          <w:rStyle w:val="Strong"/>
          <w:color w:val="2E2D2C"/>
          <w:sz w:val="24"/>
          <w:szCs w:val="24"/>
          <w:bdr w:val="none" w:sz="0" w:space="0" w:color="auto" w:frame="1"/>
        </w:rPr>
        <w:t>THE IDEAL CANDIDATE</w:t>
      </w:r>
      <w:r w:rsidRPr="00BC14B3">
        <w:rPr>
          <w:color w:val="2E2D2C"/>
          <w:sz w:val="24"/>
          <w:szCs w:val="24"/>
        </w:rPr>
        <w:br/>
        <w:t xml:space="preserve">The ideal Coordinating Supervisor of Accounting will have a strong technical accounting background and will be highly detail oriented with comprehensive, professional auditing and accounting skills, preferably in education. The ideal candidate will have an excellent grasp of accepted accounting principles and best practices in order to manage the transactions related to the general ledger and subsidiary accounts. In addition, the successful candidate must possess high ethical standards that create the highest level of trust and credibility and demonstrate a commitment to providing high quality service.  </w:t>
      </w:r>
    </w:p>
    <w:p w:rsidR="00BC14B3" w:rsidRDefault="00BC14B3">
      <w:pPr>
        <w:rPr>
          <w:color w:val="2E2D2C"/>
          <w:sz w:val="18"/>
          <w:szCs w:val="18"/>
        </w:rPr>
      </w:pPr>
    </w:p>
    <w:p w:rsidR="00BC14B3" w:rsidRDefault="00BC14B3">
      <w:pPr>
        <w:rPr>
          <w:rFonts w:ascii="Calibri" w:eastAsia="Calibri" w:hAnsi="Calibri"/>
          <w:sz w:val="24"/>
          <w:szCs w:val="24"/>
        </w:rPr>
      </w:pPr>
    </w:p>
    <w:p w:rsidR="00BC14B3" w:rsidRDefault="00BC14B3" w:rsidP="00BC14B3">
      <w:pPr>
        <w:pStyle w:val="NormalWeb"/>
        <w:spacing w:before="0" w:after="0"/>
        <w:textAlignment w:val="baseline"/>
        <w:rPr>
          <w:color w:val="2E2D2C"/>
        </w:rPr>
      </w:pPr>
      <w:r>
        <w:rPr>
          <w:rStyle w:val="Strong"/>
          <w:rFonts w:ascii="inherit" w:hAnsi="inherit"/>
          <w:color w:val="2E2D2C"/>
          <w:bdr w:val="none" w:sz="0" w:space="0" w:color="auto" w:frame="1"/>
        </w:rPr>
        <w:t>THE FINANCE DEPARTMENT</w:t>
      </w:r>
    </w:p>
    <w:p w:rsidR="00BC14B3" w:rsidRDefault="00BC14B3" w:rsidP="00BC14B3">
      <w:pPr>
        <w:pStyle w:val="NormalWeb"/>
        <w:textAlignment w:val="baseline"/>
        <w:rPr>
          <w:color w:val="2E2D2C"/>
        </w:rPr>
      </w:pPr>
      <w:r>
        <w:rPr>
          <w:color w:val="2E2D2C"/>
        </w:rPr>
        <w:t>The Finance Department delivers services</w:t>
      </w:r>
      <w:r w:rsidR="006C755F">
        <w:rPr>
          <w:color w:val="2E2D2C"/>
        </w:rPr>
        <w:t xml:space="preserve"> that are integral to the District’s</w:t>
      </w:r>
      <w:r>
        <w:rPr>
          <w:color w:val="2E2D2C"/>
        </w:rPr>
        <w:t xml:space="preserve"> every day operation. The major responsibilities in Finance include </w:t>
      </w:r>
      <w:r w:rsidR="006C755F">
        <w:rPr>
          <w:color w:val="2E2D2C"/>
        </w:rPr>
        <w:t xml:space="preserve">financial reporting and general ledger integrity maintenance, cash management, accounts receivable, grants and accounts payable. </w:t>
      </w:r>
      <w:r>
        <w:rPr>
          <w:color w:val="2E2D2C"/>
        </w:rPr>
        <w:t xml:space="preserve">The </w:t>
      </w:r>
      <w:r w:rsidR="006C755F" w:rsidRPr="00BC14B3">
        <w:rPr>
          <w:color w:val="2E2D2C"/>
        </w:rPr>
        <w:t xml:space="preserve">Supervisor of Accounting </w:t>
      </w:r>
      <w:r>
        <w:rPr>
          <w:color w:val="2E2D2C"/>
        </w:rPr>
        <w:t>reports directly</w:t>
      </w:r>
      <w:r w:rsidR="006C755F">
        <w:rPr>
          <w:color w:val="2E2D2C"/>
        </w:rPr>
        <w:t xml:space="preserve"> to the Finance Director. </w:t>
      </w:r>
      <w:r>
        <w:rPr>
          <w:color w:val="2E2D2C"/>
        </w:rPr>
        <w:t>In addition to the Finance</w:t>
      </w:r>
      <w:r w:rsidR="006C755F">
        <w:rPr>
          <w:color w:val="2E2D2C"/>
        </w:rPr>
        <w:t xml:space="preserve"> Director, the department has 20</w:t>
      </w:r>
      <w:r>
        <w:rPr>
          <w:color w:val="2E2D2C"/>
        </w:rPr>
        <w:t xml:space="preserve"> full-time employees.</w:t>
      </w:r>
    </w:p>
    <w:p w:rsidR="006C755F" w:rsidRDefault="006C755F" w:rsidP="00BC14B3">
      <w:pPr>
        <w:pStyle w:val="NormalWeb"/>
        <w:textAlignment w:val="baseline"/>
        <w:rPr>
          <w:color w:val="2E2D2C"/>
        </w:rPr>
      </w:pPr>
    </w:p>
    <w:p w:rsidR="006C755F" w:rsidRDefault="006C755F" w:rsidP="00BC14B3">
      <w:pPr>
        <w:pStyle w:val="NormalWeb"/>
        <w:textAlignment w:val="baseline"/>
        <w:rPr>
          <w:color w:val="2E2D2C"/>
        </w:rPr>
      </w:pPr>
      <w:r>
        <w:rPr>
          <w:color w:val="2E2D2C"/>
        </w:rPr>
        <w:t xml:space="preserve">Please submit resumes to </w:t>
      </w:r>
      <w:r w:rsidR="00F757DD">
        <w:rPr>
          <w:color w:val="2E2D2C"/>
        </w:rPr>
        <w:t>ccpsbudget@clayton.k12.ga.us</w:t>
      </w:r>
    </w:p>
    <w:p w:rsidR="00BC14B3" w:rsidRDefault="00BC14B3"/>
    <w:p w:rsidR="00BC14B3" w:rsidRDefault="00BC14B3"/>
    <w:sectPr w:rsidR="00BC1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B3"/>
    <w:rsid w:val="006C755F"/>
    <w:rsid w:val="007E59AE"/>
    <w:rsid w:val="008E03CA"/>
    <w:rsid w:val="00BC14B3"/>
    <w:rsid w:val="00DD45C6"/>
    <w:rsid w:val="00DE6994"/>
    <w:rsid w:val="00F7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07E0"/>
  <w15:chartTrackingRefBased/>
  <w15:docId w15:val="{DB671919-E1D5-4B74-87A4-AACA5072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14B3"/>
    <w:rPr>
      <w:b/>
      <w:bCs/>
    </w:rPr>
  </w:style>
  <w:style w:type="paragraph" w:styleId="ListParagraph">
    <w:name w:val="List Paragraph"/>
    <w:basedOn w:val="Normal"/>
    <w:uiPriority w:val="34"/>
    <w:qFormat/>
    <w:rsid w:val="00BC14B3"/>
    <w:pPr>
      <w:ind w:left="720"/>
      <w:contextualSpacing/>
    </w:pPr>
  </w:style>
  <w:style w:type="paragraph" w:styleId="NormalWeb">
    <w:name w:val="Normal (Web)"/>
    <w:basedOn w:val="Normal"/>
    <w:uiPriority w:val="99"/>
    <w:semiHidden/>
    <w:unhideWhenUsed/>
    <w:rsid w:val="00BC14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702653">
      <w:bodyDiv w:val="1"/>
      <w:marLeft w:val="0"/>
      <w:marRight w:val="0"/>
      <w:marTop w:val="0"/>
      <w:marBottom w:val="0"/>
      <w:divBdr>
        <w:top w:val="none" w:sz="0" w:space="0" w:color="auto"/>
        <w:left w:val="none" w:sz="0" w:space="0" w:color="auto"/>
        <w:bottom w:val="none" w:sz="0" w:space="0" w:color="auto"/>
        <w:right w:val="none" w:sz="0" w:space="0" w:color="auto"/>
      </w:divBdr>
      <w:divsChild>
        <w:div w:id="275720581">
          <w:marLeft w:val="0"/>
          <w:marRight w:val="0"/>
          <w:marTop w:val="0"/>
          <w:marBottom w:val="0"/>
          <w:divBdr>
            <w:top w:val="none" w:sz="0" w:space="0" w:color="auto"/>
            <w:left w:val="none" w:sz="0" w:space="0" w:color="auto"/>
            <w:bottom w:val="none" w:sz="0" w:space="0" w:color="auto"/>
            <w:right w:val="none" w:sz="0" w:space="0" w:color="auto"/>
          </w:divBdr>
        </w:div>
        <w:div w:id="1902254113">
          <w:marLeft w:val="0"/>
          <w:marRight w:val="0"/>
          <w:marTop w:val="0"/>
          <w:marBottom w:val="0"/>
          <w:divBdr>
            <w:top w:val="none" w:sz="0" w:space="0" w:color="auto"/>
            <w:left w:val="none" w:sz="0" w:space="0" w:color="auto"/>
            <w:bottom w:val="none" w:sz="0" w:space="0" w:color="auto"/>
            <w:right w:val="none" w:sz="0" w:space="0" w:color="auto"/>
          </w:divBdr>
        </w:div>
      </w:divsChild>
    </w:div>
    <w:div w:id="1088968854">
      <w:bodyDiv w:val="1"/>
      <w:marLeft w:val="0"/>
      <w:marRight w:val="0"/>
      <w:marTop w:val="0"/>
      <w:marBottom w:val="0"/>
      <w:divBdr>
        <w:top w:val="none" w:sz="0" w:space="0" w:color="auto"/>
        <w:left w:val="none" w:sz="0" w:space="0" w:color="auto"/>
        <w:bottom w:val="none" w:sz="0" w:space="0" w:color="auto"/>
        <w:right w:val="none" w:sz="0" w:space="0" w:color="auto"/>
      </w:divBdr>
    </w:div>
    <w:div w:id="1475683149">
      <w:bodyDiv w:val="1"/>
      <w:marLeft w:val="0"/>
      <w:marRight w:val="0"/>
      <w:marTop w:val="0"/>
      <w:marBottom w:val="0"/>
      <w:divBdr>
        <w:top w:val="none" w:sz="0" w:space="0" w:color="auto"/>
        <w:left w:val="none" w:sz="0" w:space="0" w:color="auto"/>
        <w:bottom w:val="none" w:sz="0" w:space="0" w:color="auto"/>
        <w:right w:val="none" w:sz="0" w:space="0" w:color="auto"/>
      </w:divBdr>
      <w:divsChild>
        <w:div w:id="1298410696">
          <w:marLeft w:val="0"/>
          <w:marRight w:val="0"/>
          <w:marTop w:val="0"/>
          <w:marBottom w:val="0"/>
          <w:divBdr>
            <w:top w:val="none" w:sz="0" w:space="0" w:color="auto"/>
            <w:left w:val="none" w:sz="0" w:space="0" w:color="auto"/>
            <w:bottom w:val="none" w:sz="0" w:space="0" w:color="auto"/>
            <w:right w:val="none" w:sz="0" w:space="0" w:color="auto"/>
          </w:divBdr>
        </w:div>
        <w:div w:id="477193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Clayton County Public Schools</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Billingsley, Tomeka</dc:creator>
  <cp:keywords/>
  <dc:description/>
  <cp:lastModifiedBy>Connally, Shenita</cp:lastModifiedBy>
  <cp:revision>2</cp:revision>
  <dcterms:created xsi:type="dcterms:W3CDTF">2021-04-01T12:23:00Z</dcterms:created>
  <dcterms:modified xsi:type="dcterms:W3CDTF">2021-04-01T12:23:00Z</dcterms:modified>
</cp:coreProperties>
</file>