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93DB" w14:textId="2F51940A" w:rsidR="00982F48" w:rsidRDefault="00671E54" w:rsidP="00C97958">
      <w:pPr>
        <w:jc w:val="center"/>
        <w:rPr>
          <w:b/>
          <w:bCs/>
        </w:rPr>
      </w:pPr>
      <w:r w:rsidRPr="00671E54">
        <w:rPr>
          <w:b/>
          <w:bCs/>
        </w:rPr>
        <w:t>Oconee RESA GaTAPP</w:t>
      </w:r>
    </w:p>
    <w:p w14:paraId="72B5F0B0" w14:textId="22506B39" w:rsidR="00671E54" w:rsidRDefault="00671E54" w:rsidP="001A192D">
      <w:pPr>
        <w:jc w:val="center"/>
        <w:rPr>
          <w:b/>
          <w:bCs/>
        </w:rPr>
      </w:pPr>
      <w:r>
        <w:rPr>
          <w:b/>
          <w:bCs/>
        </w:rPr>
        <w:t>2020-2021 Meeting Schedule</w:t>
      </w:r>
    </w:p>
    <w:p w14:paraId="022E3996" w14:textId="77777777" w:rsidR="001A192D" w:rsidRPr="00671E54" w:rsidRDefault="001A192D" w:rsidP="001A192D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X="-460" w:tblpY="2621"/>
        <w:tblW w:w="9810" w:type="dxa"/>
        <w:tblLook w:val="04A0" w:firstRow="1" w:lastRow="0" w:firstColumn="1" w:lastColumn="0" w:noHBand="0" w:noVBand="1"/>
      </w:tblPr>
      <w:tblGrid>
        <w:gridCol w:w="1525"/>
        <w:gridCol w:w="2051"/>
        <w:gridCol w:w="4079"/>
        <w:gridCol w:w="2155"/>
      </w:tblGrid>
      <w:tr w:rsidR="001A192D" w14:paraId="49CC0466" w14:textId="77777777" w:rsidTr="005715E5">
        <w:tc>
          <w:tcPr>
            <w:tcW w:w="3576" w:type="dxa"/>
            <w:gridSpan w:val="2"/>
            <w:shd w:val="clear" w:color="auto" w:fill="F2F2F2" w:themeFill="background1" w:themeFillShade="F2"/>
          </w:tcPr>
          <w:p w14:paraId="391281C9" w14:textId="77777777" w:rsidR="001A192D" w:rsidRPr="00C97958" w:rsidRDefault="001A192D" w:rsidP="00CB044C">
            <w:pPr>
              <w:jc w:val="center"/>
              <w:rPr>
                <w:b/>
                <w:bCs/>
              </w:rPr>
            </w:pPr>
            <w:r w:rsidRPr="00C97958">
              <w:rPr>
                <w:b/>
                <w:bCs/>
              </w:rPr>
              <w:t>Date and Time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1609C84D" w14:textId="77777777" w:rsidR="001A192D" w:rsidRPr="00C97958" w:rsidRDefault="001A192D" w:rsidP="00CB044C">
            <w:pPr>
              <w:jc w:val="center"/>
              <w:rPr>
                <w:b/>
                <w:bCs/>
              </w:rPr>
            </w:pPr>
            <w:r w:rsidRPr="00C97958">
              <w:rPr>
                <w:b/>
                <w:bCs/>
              </w:rPr>
              <w:t>Topic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1055E201" w14:textId="77777777" w:rsidR="001A192D" w:rsidRPr="00C97958" w:rsidRDefault="001A192D" w:rsidP="00CB044C">
            <w:pPr>
              <w:jc w:val="center"/>
              <w:rPr>
                <w:b/>
                <w:bCs/>
              </w:rPr>
            </w:pPr>
            <w:r w:rsidRPr="00C97958">
              <w:rPr>
                <w:b/>
                <w:bCs/>
              </w:rPr>
              <w:t>Instructor(S)</w:t>
            </w:r>
          </w:p>
        </w:tc>
      </w:tr>
      <w:tr w:rsidR="001A192D" w14:paraId="49A8595F" w14:textId="77777777" w:rsidTr="00CB044C">
        <w:tc>
          <w:tcPr>
            <w:tcW w:w="1525" w:type="dxa"/>
          </w:tcPr>
          <w:p w14:paraId="32D19433" w14:textId="77777777" w:rsidR="001A192D" w:rsidRDefault="001A192D" w:rsidP="00CB044C">
            <w:r>
              <w:t>August 11</w:t>
            </w:r>
          </w:p>
        </w:tc>
        <w:tc>
          <w:tcPr>
            <w:tcW w:w="2051" w:type="dxa"/>
          </w:tcPr>
          <w:p w14:paraId="2D2F2585" w14:textId="77777777" w:rsidR="001A192D" w:rsidRDefault="001A192D" w:rsidP="00CB044C">
            <w:r>
              <w:t>5 – 8 P.M.</w:t>
            </w:r>
          </w:p>
        </w:tc>
        <w:tc>
          <w:tcPr>
            <w:tcW w:w="4079" w:type="dxa"/>
          </w:tcPr>
          <w:p w14:paraId="04BF339D" w14:textId="77777777" w:rsidR="001A192D" w:rsidRDefault="001A192D" w:rsidP="00CB044C">
            <w:r>
              <w:t>Co-Teaching Part 1</w:t>
            </w:r>
          </w:p>
        </w:tc>
        <w:tc>
          <w:tcPr>
            <w:tcW w:w="2155" w:type="dxa"/>
            <w:vAlign w:val="center"/>
          </w:tcPr>
          <w:p w14:paraId="362BCEC6" w14:textId="77777777" w:rsidR="001A192D" w:rsidRDefault="001A192D" w:rsidP="00CB044C">
            <w:r>
              <w:t>Dawn Howell</w:t>
            </w:r>
          </w:p>
        </w:tc>
      </w:tr>
      <w:tr w:rsidR="001A192D" w14:paraId="09BB3962" w14:textId="77777777" w:rsidTr="00CB044C">
        <w:tc>
          <w:tcPr>
            <w:tcW w:w="1525" w:type="dxa"/>
          </w:tcPr>
          <w:p w14:paraId="5A796A60" w14:textId="77777777" w:rsidR="001A192D" w:rsidRDefault="001A192D" w:rsidP="00CB044C">
            <w:r>
              <w:t>August 18</w:t>
            </w:r>
          </w:p>
        </w:tc>
        <w:tc>
          <w:tcPr>
            <w:tcW w:w="2051" w:type="dxa"/>
          </w:tcPr>
          <w:p w14:paraId="7EF2CF0B" w14:textId="77777777" w:rsidR="001A192D" w:rsidRDefault="001A192D" w:rsidP="00CB044C">
            <w:r>
              <w:t>5 - 8 P.M.</w:t>
            </w:r>
          </w:p>
        </w:tc>
        <w:tc>
          <w:tcPr>
            <w:tcW w:w="4079" w:type="dxa"/>
          </w:tcPr>
          <w:p w14:paraId="43FDE7F6" w14:textId="77777777" w:rsidR="001A192D" w:rsidRDefault="001A192D" w:rsidP="00CB044C">
            <w:r>
              <w:t>Co-teaching Part 2</w:t>
            </w:r>
          </w:p>
        </w:tc>
        <w:tc>
          <w:tcPr>
            <w:tcW w:w="2155" w:type="dxa"/>
            <w:vAlign w:val="center"/>
          </w:tcPr>
          <w:p w14:paraId="7EB891B8" w14:textId="77777777" w:rsidR="001A192D" w:rsidRDefault="001A192D" w:rsidP="00CB044C">
            <w:r>
              <w:t xml:space="preserve">Dawn Howell </w:t>
            </w:r>
          </w:p>
        </w:tc>
      </w:tr>
      <w:tr w:rsidR="001A192D" w14:paraId="4C083348" w14:textId="77777777" w:rsidTr="00CB044C">
        <w:trPr>
          <w:trHeight w:val="951"/>
        </w:trPr>
        <w:tc>
          <w:tcPr>
            <w:tcW w:w="1525" w:type="dxa"/>
            <w:vAlign w:val="center"/>
          </w:tcPr>
          <w:p w14:paraId="6E9509B0" w14:textId="77777777" w:rsidR="001A192D" w:rsidRDefault="001A192D" w:rsidP="00CB044C">
            <w:r>
              <w:t>August 27</w:t>
            </w:r>
          </w:p>
        </w:tc>
        <w:tc>
          <w:tcPr>
            <w:tcW w:w="2051" w:type="dxa"/>
            <w:vAlign w:val="center"/>
          </w:tcPr>
          <w:p w14:paraId="66A1A1C4" w14:textId="77777777" w:rsidR="001A192D" w:rsidRDefault="001A192D" w:rsidP="00CB044C">
            <w:r>
              <w:t>4 – 6 P.M.</w:t>
            </w:r>
          </w:p>
        </w:tc>
        <w:tc>
          <w:tcPr>
            <w:tcW w:w="4079" w:type="dxa"/>
          </w:tcPr>
          <w:p w14:paraId="61C7CDB8" w14:textId="77777777" w:rsidR="001A192D" w:rsidRDefault="001A192D" w:rsidP="00CB044C">
            <w:pPr>
              <w:pStyle w:val="ListParagraph"/>
              <w:numPr>
                <w:ilvl w:val="0"/>
                <w:numId w:val="1"/>
              </w:numPr>
            </w:pPr>
            <w:r>
              <w:t>UBD Lesson Sequence Planning with Content Focus</w:t>
            </w:r>
          </w:p>
          <w:p w14:paraId="492BECCD" w14:textId="77777777" w:rsidR="001A192D" w:rsidRDefault="001A192D" w:rsidP="00CB044C">
            <w:pPr>
              <w:pStyle w:val="ListParagraph"/>
              <w:numPr>
                <w:ilvl w:val="0"/>
                <w:numId w:val="1"/>
              </w:numPr>
            </w:pPr>
            <w:r>
              <w:t>Creating and Using Rubrics</w:t>
            </w:r>
          </w:p>
          <w:p w14:paraId="35284FF6" w14:textId="77777777" w:rsidR="001A192D" w:rsidRDefault="001A192D" w:rsidP="00CB044C"/>
        </w:tc>
        <w:tc>
          <w:tcPr>
            <w:tcW w:w="2155" w:type="dxa"/>
            <w:vAlign w:val="center"/>
          </w:tcPr>
          <w:p w14:paraId="669061E3" w14:textId="77777777" w:rsidR="001A192D" w:rsidRDefault="001A192D" w:rsidP="00CB044C">
            <w:r>
              <w:t>Dorothy Reynolds</w:t>
            </w:r>
          </w:p>
        </w:tc>
      </w:tr>
      <w:tr w:rsidR="001A192D" w14:paraId="638F947D" w14:textId="77777777" w:rsidTr="00CB044C">
        <w:tc>
          <w:tcPr>
            <w:tcW w:w="1525" w:type="dxa"/>
            <w:vAlign w:val="center"/>
          </w:tcPr>
          <w:p w14:paraId="71A4279F" w14:textId="77777777" w:rsidR="001A192D" w:rsidRDefault="001A192D" w:rsidP="00CB044C">
            <w:r>
              <w:t>September 22</w:t>
            </w:r>
          </w:p>
        </w:tc>
        <w:tc>
          <w:tcPr>
            <w:tcW w:w="2051" w:type="dxa"/>
            <w:vAlign w:val="center"/>
          </w:tcPr>
          <w:p w14:paraId="4190F021" w14:textId="34971C7C" w:rsidR="001A192D" w:rsidRDefault="00CB044C" w:rsidP="00CB044C">
            <w:r>
              <w:t>9 A.M. – 3:30 P.M.</w:t>
            </w:r>
          </w:p>
        </w:tc>
        <w:tc>
          <w:tcPr>
            <w:tcW w:w="4079" w:type="dxa"/>
          </w:tcPr>
          <w:p w14:paraId="7058F515" w14:textId="77777777" w:rsidR="001A192D" w:rsidRDefault="001A192D" w:rsidP="00CB044C">
            <w:r>
              <w:t xml:space="preserve">Induction Teacher Support Program </w:t>
            </w:r>
          </w:p>
          <w:p w14:paraId="1FBF1154" w14:textId="77777777" w:rsidR="001A192D" w:rsidRDefault="001A192D" w:rsidP="00CB044C">
            <w:r>
              <w:t>Kick-off</w:t>
            </w:r>
          </w:p>
        </w:tc>
        <w:tc>
          <w:tcPr>
            <w:tcW w:w="2155" w:type="dxa"/>
            <w:vAlign w:val="center"/>
          </w:tcPr>
          <w:p w14:paraId="0008902C" w14:textId="77777777" w:rsidR="001A192D" w:rsidRDefault="001A192D" w:rsidP="00CB044C">
            <w:r>
              <w:t>Nichole Moulton</w:t>
            </w:r>
          </w:p>
        </w:tc>
      </w:tr>
      <w:tr w:rsidR="001A192D" w14:paraId="2AC83FDA" w14:textId="77777777" w:rsidTr="00CB044C">
        <w:tc>
          <w:tcPr>
            <w:tcW w:w="1525" w:type="dxa"/>
            <w:vAlign w:val="center"/>
          </w:tcPr>
          <w:p w14:paraId="16407B92" w14:textId="77777777" w:rsidR="001A192D" w:rsidRDefault="001A192D" w:rsidP="00CB044C">
            <w:r>
              <w:t>September 24</w:t>
            </w:r>
          </w:p>
        </w:tc>
        <w:tc>
          <w:tcPr>
            <w:tcW w:w="2051" w:type="dxa"/>
            <w:vAlign w:val="center"/>
          </w:tcPr>
          <w:p w14:paraId="42D15054" w14:textId="77777777" w:rsidR="001A192D" w:rsidRDefault="001A192D" w:rsidP="00CB044C">
            <w:r>
              <w:t>4 – 6 P.M.</w:t>
            </w:r>
          </w:p>
        </w:tc>
        <w:tc>
          <w:tcPr>
            <w:tcW w:w="4079" w:type="dxa"/>
          </w:tcPr>
          <w:p w14:paraId="73037A82" w14:textId="77777777" w:rsidR="001A192D" w:rsidRDefault="001A192D" w:rsidP="00CB044C">
            <w:r>
              <w:t>The Gradual Release of Responsibility, Better Learning through Structured Teaching</w:t>
            </w:r>
          </w:p>
        </w:tc>
        <w:tc>
          <w:tcPr>
            <w:tcW w:w="2155" w:type="dxa"/>
            <w:vAlign w:val="center"/>
          </w:tcPr>
          <w:p w14:paraId="677FBED1" w14:textId="77777777" w:rsidR="001A192D" w:rsidRDefault="001A192D" w:rsidP="00CB044C">
            <w:r>
              <w:t>Dorothy Reynolds</w:t>
            </w:r>
          </w:p>
        </w:tc>
      </w:tr>
      <w:tr w:rsidR="001A192D" w14:paraId="6FE04192" w14:textId="77777777" w:rsidTr="00CB044C">
        <w:tc>
          <w:tcPr>
            <w:tcW w:w="1525" w:type="dxa"/>
            <w:vAlign w:val="center"/>
          </w:tcPr>
          <w:p w14:paraId="5F46658F" w14:textId="77777777" w:rsidR="001A192D" w:rsidRDefault="001A192D" w:rsidP="00CB044C">
            <w:r>
              <w:t>October 1</w:t>
            </w:r>
          </w:p>
        </w:tc>
        <w:tc>
          <w:tcPr>
            <w:tcW w:w="2051" w:type="dxa"/>
            <w:vAlign w:val="center"/>
          </w:tcPr>
          <w:p w14:paraId="2AB31736" w14:textId="34D9F604" w:rsidR="001A192D" w:rsidRDefault="00CB044C" w:rsidP="00CB044C">
            <w:r>
              <w:t>9 A.M. – 3:30 P.M.</w:t>
            </w:r>
          </w:p>
        </w:tc>
        <w:tc>
          <w:tcPr>
            <w:tcW w:w="4079" w:type="dxa"/>
          </w:tcPr>
          <w:p w14:paraId="338E3A8D" w14:textId="77777777" w:rsidR="001A192D" w:rsidRDefault="001A192D" w:rsidP="00CB044C">
            <w:r>
              <w:t>Induction Teacher Support Program</w:t>
            </w:r>
          </w:p>
          <w:p w14:paraId="7268F515" w14:textId="77777777" w:rsidR="001A192D" w:rsidRDefault="001A192D" w:rsidP="00CB044C">
            <w:r>
              <w:t>Creating a Positive Learning Environment</w:t>
            </w:r>
          </w:p>
        </w:tc>
        <w:tc>
          <w:tcPr>
            <w:tcW w:w="2155" w:type="dxa"/>
            <w:vAlign w:val="center"/>
          </w:tcPr>
          <w:p w14:paraId="3F8F19DE" w14:textId="77777777" w:rsidR="001A192D" w:rsidRDefault="001A192D" w:rsidP="00CB044C">
            <w:r>
              <w:t>Nichole Moulton</w:t>
            </w:r>
          </w:p>
        </w:tc>
      </w:tr>
      <w:tr w:rsidR="001A192D" w14:paraId="03632E8C" w14:textId="77777777" w:rsidTr="00CB044C">
        <w:tc>
          <w:tcPr>
            <w:tcW w:w="1525" w:type="dxa"/>
            <w:vAlign w:val="center"/>
          </w:tcPr>
          <w:p w14:paraId="09407BC6" w14:textId="77777777" w:rsidR="001A192D" w:rsidRDefault="001A192D" w:rsidP="00CB044C">
            <w:r>
              <w:t>October 22</w:t>
            </w:r>
          </w:p>
        </w:tc>
        <w:tc>
          <w:tcPr>
            <w:tcW w:w="2051" w:type="dxa"/>
            <w:vAlign w:val="center"/>
          </w:tcPr>
          <w:p w14:paraId="09D9069E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65DF8AE7" w14:textId="77777777" w:rsidR="001A192D" w:rsidRDefault="001A192D" w:rsidP="00CB044C">
            <w:r>
              <w:t>Effective Verbal and Written Feedback</w:t>
            </w:r>
          </w:p>
        </w:tc>
        <w:tc>
          <w:tcPr>
            <w:tcW w:w="2155" w:type="dxa"/>
            <w:vAlign w:val="center"/>
          </w:tcPr>
          <w:p w14:paraId="4BE09FE7" w14:textId="77777777" w:rsidR="001A192D" w:rsidRDefault="001A192D" w:rsidP="00CB044C">
            <w:r w:rsidRPr="00C73849">
              <w:t>Dorothy Reynolds</w:t>
            </w:r>
          </w:p>
        </w:tc>
      </w:tr>
      <w:tr w:rsidR="001A192D" w14:paraId="60D50C04" w14:textId="77777777" w:rsidTr="00CB044C">
        <w:tc>
          <w:tcPr>
            <w:tcW w:w="1525" w:type="dxa"/>
            <w:vAlign w:val="center"/>
          </w:tcPr>
          <w:p w14:paraId="0EFD6B3B" w14:textId="77777777" w:rsidR="001A192D" w:rsidRDefault="001A192D" w:rsidP="00CB044C">
            <w:r>
              <w:t>November 5</w:t>
            </w:r>
          </w:p>
        </w:tc>
        <w:tc>
          <w:tcPr>
            <w:tcW w:w="2051" w:type="dxa"/>
            <w:vAlign w:val="center"/>
          </w:tcPr>
          <w:p w14:paraId="2B077D05" w14:textId="28BFCBE6" w:rsidR="001A192D" w:rsidRPr="00E736BF" w:rsidRDefault="00CB044C" w:rsidP="00CB044C">
            <w:r>
              <w:t>9 A.M. – 3:30 P.M.</w:t>
            </w:r>
          </w:p>
        </w:tc>
        <w:tc>
          <w:tcPr>
            <w:tcW w:w="4079" w:type="dxa"/>
          </w:tcPr>
          <w:p w14:paraId="5953E056" w14:textId="77777777" w:rsidR="001A192D" w:rsidRDefault="001A192D" w:rsidP="00CB044C">
            <w:r>
              <w:t>Induction Teacher Support Program</w:t>
            </w:r>
          </w:p>
          <w:p w14:paraId="01D233F0" w14:textId="77777777" w:rsidR="001A192D" w:rsidRDefault="001A192D" w:rsidP="00CB044C">
            <w:r>
              <w:t>Instructional Design and Planning</w:t>
            </w:r>
          </w:p>
        </w:tc>
        <w:tc>
          <w:tcPr>
            <w:tcW w:w="2155" w:type="dxa"/>
            <w:vAlign w:val="center"/>
          </w:tcPr>
          <w:p w14:paraId="781F38DA" w14:textId="77777777" w:rsidR="001A192D" w:rsidRPr="00C73849" w:rsidRDefault="001A192D" w:rsidP="00CB044C">
            <w:r>
              <w:t>Nichole Moulton</w:t>
            </w:r>
          </w:p>
        </w:tc>
      </w:tr>
      <w:tr w:rsidR="001A192D" w14:paraId="25D62E54" w14:textId="77777777" w:rsidTr="00CB044C">
        <w:tc>
          <w:tcPr>
            <w:tcW w:w="1525" w:type="dxa"/>
            <w:vAlign w:val="center"/>
          </w:tcPr>
          <w:p w14:paraId="683AD9EE" w14:textId="77777777" w:rsidR="001A192D" w:rsidRDefault="001A192D" w:rsidP="00CB044C">
            <w:r>
              <w:t>November 19</w:t>
            </w:r>
          </w:p>
        </w:tc>
        <w:tc>
          <w:tcPr>
            <w:tcW w:w="2051" w:type="dxa"/>
            <w:vAlign w:val="center"/>
          </w:tcPr>
          <w:p w14:paraId="34C76F8E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620F6A3C" w14:textId="77777777" w:rsidR="001A192D" w:rsidRDefault="001A192D" w:rsidP="00CB044C">
            <w:r>
              <w:t>Productive Groupwork</w:t>
            </w:r>
          </w:p>
        </w:tc>
        <w:tc>
          <w:tcPr>
            <w:tcW w:w="2155" w:type="dxa"/>
            <w:vAlign w:val="center"/>
          </w:tcPr>
          <w:p w14:paraId="046B5CDD" w14:textId="77777777" w:rsidR="001A192D" w:rsidRDefault="001A192D" w:rsidP="00CB044C">
            <w:r w:rsidRPr="00C73849">
              <w:t>Dorothy Reynolds</w:t>
            </w:r>
          </w:p>
        </w:tc>
      </w:tr>
      <w:tr w:rsidR="001A192D" w14:paraId="5F89E078" w14:textId="77777777" w:rsidTr="00CB044C">
        <w:tc>
          <w:tcPr>
            <w:tcW w:w="1525" w:type="dxa"/>
            <w:vAlign w:val="center"/>
          </w:tcPr>
          <w:p w14:paraId="24BC0E28" w14:textId="77777777" w:rsidR="001A192D" w:rsidRDefault="001A192D" w:rsidP="00CB044C">
            <w:r>
              <w:t>January 13</w:t>
            </w:r>
          </w:p>
        </w:tc>
        <w:tc>
          <w:tcPr>
            <w:tcW w:w="2051" w:type="dxa"/>
            <w:vAlign w:val="center"/>
          </w:tcPr>
          <w:p w14:paraId="5D77CC80" w14:textId="60FE053A" w:rsidR="001A192D" w:rsidRPr="00E736BF" w:rsidRDefault="00CB044C" w:rsidP="00CB044C">
            <w:r>
              <w:t>9 A.M. – 3:30 P.M.</w:t>
            </w:r>
          </w:p>
        </w:tc>
        <w:tc>
          <w:tcPr>
            <w:tcW w:w="4079" w:type="dxa"/>
          </w:tcPr>
          <w:p w14:paraId="57ED3EA3" w14:textId="77777777" w:rsidR="001A192D" w:rsidRDefault="001A192D" w:rsidP="00CB044C">
            <w:r>
              <w:t>Induction Teacher Support Program</w:t>
            </w:r>
          </w:p>
          <w:p w14:paraId="4388E1E2" w14:textId="77777777" w:rsidR="001A192D" w:rsidRDefault="001A192D" w:rsidP="00CB044C">
            <w:r>
              <w:t>Formative Assessment</w:t>
            </w:r>
          </w:p>
        </w:tc>
        <w:tc>
          <w:tcPr>
            <w:tcW w:w="2155" w:type="dxa"/>
            <w:vAlign w:val="center"/>
          </w:tcPr>
          <w:p w14:paraId="754E7FCD" w14:textId="77777777" w:rsidR="001A192D" w:rsidRPr="00C73849" w:rsidRDefault="001A192D" w:rsidP="00CB044C">
            <w:r>
              <w:t>Nichole Moulton</w:t>
            </w:r>
          </w:p>
        </w:tc>
      </w:tr>
      <w:tr w:rsidR="001A192D" w14:paraId="6A19D16A" w14:textId="77777777" w:rsidTr="00CB044C">
        <w:tc>
          <w:tcPr>
            <w:tcW w:w="1525" w:type="dxa"/>
            <w:vAlign w:val="center"/>
          </w:tcPr>
          <w:p w14:paraId="47754551" w14:textId="77777777" w:rsidR="001A192D" w:rsidRDefault="001A192D" w:rsidP="00CB044C">
            <w:r>
              <w:t>January 14</w:t>
            </w:r>
          </w:p>
        </w:tc>
        <w:tc>
          <w:tcPr>
            <w:tcW w:w="2051" w:type="dxa"/>
            <w:vAlign w:val="center"/>
          </w:tcPr>
          <w:p w14:paraId="78F11993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546F24D9" w14:textId="77777777" w:rsidR="001A192D" w:rsidRDefault="001A192D" w:rsidP="00CB044C">
            <w:r>
              <w:t>Introduction:  The Exceptional Student in the General Education Classroom</w:t>
            </w:r>
          </w:p>
        </w:tc>
        <w:tc>
          <w:tcPr>
            <w:tcW w:w="2155" w:type="dxa"/>
            <w:vAlign w:val="center"/>
          </w:tcPr>
          <w:p w14:paraId="46E569D4" w14:textId="77777777" w:rsidR="001A192D" w:rsidRDefault="001A192D" w:rsidP="00CB044C">
            <w:r w:rsidRPr="00C73849">
              <w:t>Dorothy Reynolds</w:t>
            </w:r>
          </w:p>
        </w:tc>
      </w:tr>
      <w:tr w:rsidR="001A192D" w14:paraId="2154C531" w14:textId="77777777" w:rsidTr="00CB044C">
        <w:tc>
          <w:tcPr>
            <w:tcW w:w="1525" w:type="dxa"/>
            <w:vAlign w:val="center"/>
          </w:tcPr>
          <w:p w14:paraId="7B83C2D2" w14:textId="77777777" w:rsidR="001A192D" w:rsidRDefault="001A192D" w:rsidP="00CB044C">
            <w:r>
              <w:t>February 11</w:t>
            </w:r>
          </w:p>
        </w:tc>
        <w:tc>
          <w:tcPr>
            <w:tcW w:w="2051" w:type="dxa"/>
            <w:vAlign w:val="center"/>
          </w:tcPr>
          <w:p w14:paraId="08D5E109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1026DBBB" w14:textId="77777777" w:rsidR="001A192D" w:rsidRDefault="001A192D" w:rsidP="00CB044C">
            <w:r>
              <w:t>Content and Grade-Level Specific Instruction</w:t>
            </w:r>
          </w:p>
          <w:p w14:paraId="3DC85705" w14:textId="77777777" w:rsidR="001A192D" w:rsidRDefault="001A192D" w:rsidP="00CB044C">
            <w:r>
              <w:t>(Special Ed, Elementary, and Middle Grades:  Literacy Assessment and Instruction)</w:t>
            </w:r>
          </w:p>
          <w:p w14:paraId="49BF3C99" w14:textId="77777777" w:rsidR="001A192D" w:rsidRDefault="001A192D" w:rsidP="00CB044C">
            <w:r>
              <w:t>(Secondary Teachers will work with content specialists.)</w:t>
            </w:r>
          </w:p>
        </w:tc>
        <w:tc>
          <w:tcPr>
            <w:tcW w:w="2155" w:type="dxa"/>
            <w:vAlign w:val="center"/>
          </w:tcPr>
          <w:p w14:paraId="488494FF" w14:textId="77777777" w:rsidR="001A192D" w:rsidRDefault="001A192D" w:rsidP="00CB044C">
            <w:r w:rsidRPr="00C73849">
              <w:t>Dorothy Reynolds</w:t>
            </w:r>
          </w:p>
        </w:tc>
      </w:tr>
      <w:tr w:rsidR="001A192D" w14:paraId="609AA898" w14:textId="77777777" w:rsidTr="00CB044C">
        <w:tc>
          <w:tcPr>
            <w:tcW w:w="1525" w:type="dxa"/>
            <w:vAlign w:val="center"/>
          </w:tcPr>
          <w:p w14:paraId="4C1DB860" w14:textId="77777777" w:rsidR="001A192D" w:rsidRDefault="001A192D" w:rsidP="00CB044C">
            <w:r>
              <w:t>March 2</w:t>
            </w:r>
          </w:p>
        </w:tc>
        <w:tc>
          <w:tcPr>
            <w:tcW w:w="2051" w:type="dxa"/>
            <w:vAlign w:val="center"/>
          </w:tcPr>
          <w:p w14:paraId="2B3710F8" w14:textId="0C1B77A3" w:rsidR="001A192D" w:rsidRPr="00E736BF" w:rsidRDefault="00CB044C" w:rsidP="00CB044C">
            <w:r>
              <w:t>9 A.M. – 3:30 P.M.</w:t>
            </w:r>
          </w:p>
        </w:tc>
        <w:tc>
          <w:tcPr>
            <w:tcW w:w="4079" w:type="dxa"/>
          </w:tcPr>
          <w:p w14:paraId="7A92C89E" w14:textId="77777777" w:rsidR="001A192D" w:rsidRDefault="001A192D" w:rsidP="00CB044C">
            <w:r>
              <w:t>Induction Teacher Support Program</w:t>
            </w:r>
          </w:p>
          <w:p w14:paraId="6C273D06" w14:textId="77777777" w:rsidR="001A192D" w:rsidRDefault="001A192D" w:rsidP="00CB044C">
            <w:r>
              <w:t>Data Informed Planning / Goal Setting</w:t>
            </w:r>
          </w:p>
        </w:tc>
        <w:tc>
          <w:tcPr>
            <w:tcW w:w="2155" w:type="dxa"/>
            <w:vAlign w:val="center"/>
          </w:tcPr>
          <w:p w14:paraId="385CF11D" w14:textId="77777777" w:rsidR="001A192D" w:rsidRPr="00C73849" w:rsidRDefault="001A192D" w:rsidP="00CB044C">
            <w:r>
              <w:t>Nichole Moulton</w:t>
            </w:r>
          </w:p>
        </w:tc>
      </w:tr>
      <w:tr w:rsidR="001A192D" w14:paraId="6AFA2D65" w14:textId="77777777" w:rsidTr="00CB044C">
        <w:tc>
          <w:tcPr>
            <w:tcW w:w="1525" w:type="dxa"/>
            <w:vAlign w:val="center"/>
          </w:tcPr>
          <w:p w14:paraId="2842BEDD" w14:textId="77777777" w:rsidR="001A192D" w:rsidRDefault="001A192D" w:rsidP="00CB044C">
            <w:r>
              <w:t>March 11</w:t>
            </w:r>
          </w:p>
        </w:tc>
        <w:tc>
          <w:tcPr>
            <w:tcW w:w="2051" w:type="dxa"/>
            <w:vAlign w:val="center"/>
          </w:tcPr>
          <w:p w14:paraId="23A0F07D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7036BAD5" w14:textId="77777777" w:rsidR="001A192D" w:rsidRDefault="001A192D" w:rsidP="00CB044C">
            <w:r>
              <w:t>Oconee RESA GaTAPP Portfolio Part 1</w:t>
            </w:r>
          </w:p>
        </w:tc>
        <w:tc>
          <w:tcPr>
            <w:tcW w:w="2155" w:type="dxa"/>
            <w:vAlign w:val="center"/>
          </w:tcPr>
          <w:p w14:paraId="7EAA6BE5" w14:textId="77777777" w:rsidR="001A192D" w:rsidRDefault="001A192D" w:rsidP="00CB044C">
            <w:r w:rsidRPr="00C73849">
              <w:t>Dorothy Reynolds</w:t>
            </w:r>
          </w:p>
        </w:tc>
      </w:tr>
      <w:tr w:rsidR="001A192D" w14:paraId="661DA1E5" w14:textId="77777777" w:rsidTr="00CB044C">
        <w:tc>
          <w:tcPr>
            <w:tcW w:w="1525" w:type="dxa"/>
            <w:vAlign w:val="center"/>
          </w:tcPr>
          <w:p w14:paraId="1AAC699D" w14:textId="77777777" w:rsidR="001A192D" w:rsidRDefault="001A192D" w:rsidP="00CB044C">
            <w:r>
              <w:t>April 8</w:t>
            </w:r>
          </w:p>
        </w:tc>
        <w:tc>
          <w:tcPr>
            <w:tcW w:w="2051" w:type="dxa"/>
            <w:vAlign w:val="center"/>
          </w:tcPr>
          <w:p w14:paraId="635C717E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6C7AD739" w14:textId="77777777" w:rsidR="001A192D" w:rsidRDefault="001A192D" w:rsidP="00CB044C">
            <w:r>
              <w:t>Oconee RESA GaTAPP Portfolio Part 2</w:t>
            </w:r>
          </w:p>
        </w:tc>
        <w:tc>
          <w:tcPr>
            <w:tcW w:w="2155" w:type="dxa"/>
            <w:vAlign w:val="center"/>
          </w:tcPr>
          <w:p w14:paraId="3F9F877D" w14:textId="77777777" w:rsidR="001A192D" w:rsidRDefault="001A192D" w:rsidP="00CB044C">
            <w:r w:rsidRPr="00C73849">
              <w:t>Dorothy Reynolds</w:t>
            </w:r>
          </w:p>
        </w:tc>
      </w:tr>
      <w:tr w:rsidR="001A192D" w14:paraId="0CC21033" w14:textId="77777777" w:rsidTr="00CB044C">
        <w:tc>
          <w:tcPr>
            <w:tcW w:w="1525" w:type="dxa"/>
            <w:vAlign w:val="center"/>
          </w:tcPr>
          <w:p w14:paraId="19D8C614" w14:textId="77777777" w:rsidR="001A192D" w:rsidRDefault="001A192D" w:rsidP="00CB044C">
            <w:r>
              <w:t>May 6</w:t>
            </w:r>
          </w:p>
        </w:tc>
        <w:tc>
          <w:tcPr>
            <w:tcW w:w="2051" w:type="dxa"/>
            <w:vAlign w:val="center"/>
          </w:tcPr>
          <w:p w14:paraId="2C33B8B8" w14:textId="77777777" w:rsidR="001A192D" w:rsidRDefault="001A192D" w:rsidP="00CB044C">
            <w:r w:rsidRPr="00E736BF">
              <w:t>4 – 6 P.M</w:t>
            </w:r>
          </w:p>
        </w:tc>
        <w:tc>
          <w:tcPr>
            <w:tcW w:w="4079" w:type="dxa"/>
          </w:tcPr>
          <w:p w14:paraId="5742414F" w14:textId="77777777" w:rsidR="001A192D" w:rsidRDefault="001A192D" w:rsidP="00CB044C">
            <w:r>
              <w:t>Oconee RESA GaTAPP Portfolio Part 3</w:t>
            </w:r>
          </w:p>
        </w:tc>
        <w:tc>
          <w:tcPr>
            <w:tcW w:w="2155" w:type="dxa"/>
            <w:vAlign w:val="center"/>
          </w:tcPr>
          <w:p w14:paraId="23D06511" w14:textId="77777777" w:rsidR="001A192D" w:rsidRDefault="001A192D" w:rsidP="00CB044C">
            <w:r w:rsidRPr="00C73849">
              <w:t>Dorothy Reynolds</w:t>
            </w:r>
          </w:p>
        </w:tc>
      </w:tr>
    </w:tbl>
    <w:p w14:paraId="7B5BD50A" w14:textId="6849D967" w:rsidR="00C97958" w:rsidRPr="005715E5" w:rsidRDefault="00C97958" w:rsidP="00C97958">
      <w:pPr>
        <w:jc w:val="center"/>
        <w:rPr>
          <w:b/>
          <w:bCs/>
          <w:color w:val="538135" w:themeColor="accent6" w:themeShade="BF"/>
        </w:rPr>
      </w:pPr>
      <w:r w:rsidRPr="005715E5">
        <w:rPr>
          <w:b/>
          <w:bCs/>
          <w:color w:val="538135" w:themeColor="accent6" w:themeShade="BF"/>
        </w:rPr>
        <w:t>General Ed and Special Ed TAPP Teachers</w:t>
      </w:r>
    </w:p>
    <w:p w14:paraId="4389E82C" w14:textId="77777777" w:rsidR="00671E54" w:rsidRPr="005715E5" w:rsidRDefault="00671E54" w:rsidP="00C97958">
      <w:pPr>
        <w:jc w:val="center"/>
        <w:rPr>
          <w:b/>
          <w:bCs/>
          <w:color w:val="2E74B5" w:themeColor="accent5" w:themeShade="BF"/>
        </w:rPr>
      </w:pPr>
    </w:p>
    <w:p w14:paraId="6CE2B8E1" w14:textId="48DF8F51" w:rsidR="00C97958" w:rsidRPr="005715E5" w:rsidRDefault="00C97958" w:rsidP="00C97958">
      <w:pPr>
        <w:jc w:val="center"/>
        <w:rPr>
          <w:b/>
          <w:bCs/>
          <w:color w:val="2E74B5" w:themeColor="accent5" w:themeShade="BF"/>
        </w:rPr>
      </w:pPr>
      <w:r w:rsidRPr="005715E5">
        <w:rPr>
          <w:b/>
          <w:bCs/>
          <w:color w:val="2E74B5" w:themeColor="accent5" w:themeShade="BF"/>
        </w:rPr>
        <w:t>Special Education Teachers (Only)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4079"/>
        <w:gridCol w:w="2155"/>
      </w:tblGrid>
      <w:tr w:rsidR="00696C1F" w14:paraId="0F9E60A5" w14:textId="77777777" w:rsidTr="00696C1F">
        <w:tc>
          <w:tcPr>
            <w:tcW w:w="3116" w:type="dxa"/>
            <w:gridSpan w:val="2"/>
          </w:tcPr>
          <w:p w14:paraId="6C8F019F" w14:textId="57DF0EF3" w:rsidR="00696C1F" w:rsidRDefault="00696C1F" w:rsidP="00696C1F">
            <w:pPr>
              <w:jc w:val="center"/>
            </w:pPr>
            <w:r w:rsidRPr="00C97958">
              <w:rPr>
                <w:b/>
                <w:bCs/>
              </w:rPr>
              <w:t>Date and Time</w:t>
            </w:r>
          </w:p>
        </w:tc>
        <w:tc>
          <w:tcPr>
            <w:tcW w:w="4079" w:type="dxa"/>
          </w:tcPr>
          <w:p w14:paraId="453E0F52" w14:textId="234D6F8C" w:rsidR="00696C1F" w:rsidRDefault="00696C1F" w:rsidP="00696C1F">
            <w:pPr>
              <w:jc w:val="center"/>
            </w:pPr>
            <w:r w:rsidRPr="00C97958">
              <w:rPr>
                <w:b/>
                <w:bCs/>
              </w:rPr>
              <w:t>Topic</w:t>
            </w:r>
          </w:p>
        </w:tc>
        <w:tc>
          <w:tcPr>
            <w:tcW w:w="2155" w:type="dxa"/>
          </w:tcPr>
          <w:p w14:paraId="78DE9F9E" w14:textId="6CBD1D95" w:rsidR="00696C1F" w:rsidRDefault="00696C1F" w:rsidP="00696C1F">
            <w:pPr>
              <w:jc w:val="center"/>
            </w:pPr>
            <w:r w:rsidRPr="00C97958">
              <w:rPr>
                <w:b/>
                <w:bCs/>
              </w:rPr>
              <w:t>Instructor(S)</w:t>
            </w:r>
          </w:p>
        </w:tc>
      </w:tr>
      <w:tr w:rsidR="00696C1F" w14:paraId="7301A13B" w14:textId="77777777" w:rsidTr="00696C1F">
        <w:tc>
          <w:tcPr>
            <w:tcW w:w="1558" w:type="dxa"/>
          </w:tcPr>
          <w:p w14:paraId="4BF3C331" w14:textId="4C5118F9" w:rsidR="00696C1F" w:rsidRDefault="00696C1F" w:rsidP="00696C1F">
            <w:r>
              <w:t>September 29</w:t>
            </w:r>
          </w:p>
        </w:tc>
        <w:tc>
          <w:tcPr>
            <w:tcW w:w="1558" w:type="dxa"/>
          </w:tcPr>
          <w:p w14:paraId="49EE5150" w14:textId="076B13E1" w:rsidR="00696C1F" w:rsidRDefault="00696C1F" w:rsidP="00696C1F">
            <w:r w:rsidRPr="00DF41B6">
              <w:t>5 – 8 P.M.</w:t>
            </w:r>
          </w:p>
        </w:tc>
        <w:tc>
          <w:tcPr>
            <w:tcW w:w="4079" w:type="dxa"/>
          </w:tcPr>
          <w:p w14:paraId="56B24CD1" w14:textId="45D90402" w:rsidR="00696C1F" w:rsidRDefault="00696C1F" w:rsidP="00696C1F">
            <w:r>
              <w:t>New Special Education Teacher Training</w:t>
            </w:r>
          </w:p>
        </w:tc>
        <w:tc>
          <w:tcPr>
            <w:tcW w:w="2155" w:type="dxa"/>
          </w:tcPr>
          <w:p w14:paraId="1139D734" w14:textId="2227575B" w:rsidR="00696C1F" w:rsidRDefault="00696C1F" w:rsidP="00696C1F">
            <w:r>
              <w:t>Dawn Howell</w:t>
            </w:r>
          </w:p>
        </w:tc>
      </w:tr>
      <w:tr w:rsidR="00696C1F" w14:paraId="7A561612" w14:textId="77777777" w:rsidTr="00696C1F">
        <w:tc>
          <w:tcPr>
            <w:tcW w:w="1558" w:type="dxa"/>
          </w:tcPr>
          <w:p w14:paraId="12405120" w14:textId="0B6B2163" w:rsidR="00696C1F" w:rsidRDefault="00696C1F" w:rsidP="00696C1F">
            <w:r>
              <w:t>November 10</w:t>
            </w:r>
          </w:p>
        </w:tc>
        <w:tc>
          <w:tcPr>
            <w:tcW w:w="1558" w:type="dxa"/>
          </w:tcPr>
          <w:p w14:paraId="20934F3E" w14:textId="31E652E4" w:rsidR="00696C1F" w:rsidRDefault="00696C1F" w:rsidP="00696C1F">
            <w:r w:rsidRPr="00DF41B6">
              <w:t>5 – 8 P.M.</w:t>
            </w:r>
          </w:p>
        </w:tc>
        <w:tc>
          <w:tcPr>
            <w:tcW w:w="4079" w:type="dxa"/>
          </w:tcPr>
          <w:p w14:paraId="4E53CC46" w14:textId="31A1162A" w:rsidR="00696C1F" w:rsidRDefault="00696C1F" w:rsidP="00696C1F">
            <w:r w:rsidRPr="006A374F">
              <w:t>New Special Education Teacher Training</w:t>
            </w:r>
          </w:p>
        </w:tc>
        <w:tc>
          <w:tcPr>
            <w:tcW w:w="2155" w:type="dxa"/>
          </w:tcPr>
          <w:p w14:paraId="7FD06F98" w14:textId="607994B8" w:rsidR="00696C1F" w:rsidRDefault="00696C1F" w:rsidP="00696C1F">
            <w:r>
              <w:t>Dawn Howell</w:t>
            </w:r>
          </w:p>
        </w:tc>
      </w:tr>
      <w:tr w:rsidR="00696C1F" w14:paraId="39E34390" w14:textId="77777777" w:rsidTr="00696C1F">
        <w:tc>
          <w:tcPr>
            <w:tcW w:w="1558" w:type="dxa"/>
          </w:tcPr>
          <w:p w14:paraId="4093D063" w14:textId="1FDF904D" w:rsidR="00696C1F" w:rsidRDefault="00696C1F" w:rsidP="00696C1F">
            <w:r>
              <w:t>December 3</w:t>
            </w:r>
          </w:p>
        </w:tc>
        <w:tc>
          <w:tcPr>
            <w:tcW w:w="1558" w:type="dxa"/>
          </w:tcPr>
          <w:p w14:paraId="5399BA7B" w14:textId="6C06B87C" w:rsidR="00696C1F" w:rsidRDefault="00696C1F" w:rsidP="00696C1F">
            <w:r w:rsidRPr="00DF41B6">
              <w:t>5 – 8 P.M.</w:t>
            </w:r>
          </w:p>
        </w:tc>
        <w:tc>
          <w:tcPr>
            <w:tcW w:w="4079" w:type="dxa"/>
          </w:tcPr>
          <w:p w14:paraId="4B93E9F5" w14:textId="0BDC061A" w:rsidR="00696C1F" w:rsidRDefault="00696C1F" w:rsidP="00696C1F">
            <w:r w:rsidRPr="006A374F">
              <w:t>New Special Education Teacher Training</w:t>
            </w:r>
          </w:p>
        </w:tc>
        <w:tc>
          <w:tcPr>
            <w:tcW w:w="2155" w:type="dxa"/>
          </w:tcPr>
          <w:p w14:paraId="04833DB7" w14:textId="52AC26F0" w:rsidR="00696C1F" w:rsidRDefault="00696C1F" w:rsidP="00696C1F">
            <w:r>
              <w:t>Dawn Howell</w:t>
            </w:r>
          </w:p>
        </w:tc>
      </w:tr>
      <w:tr w:rsidR="00696C1F" w14:paraId="0920DF27" w14:textId="77777777" w:rsidTr="00696C1F">
        <w:tc>
          <w:tcPr>
            <w:tcW w:w="1558" w:type="dxa"/>
          </w:tcPr>
          <w:p w14:paraId="6A2AC8BD" w14:textId="542376A5" w:rsidR="00696C1F" w:rsidRDefault="00696C1F" w:rsidP="00696C1F">
            <w:r>
              <w:t>February 9</w:t>
            </w:r>
          </w:p>
        </w:tc>
        <w:tc>
          <w:tcPr>
            <w:tcW w:w="1558" w:type="dxa"/>
          </w:tcPr>
          <w:p w14:paraId="5EA3B9FC" w14:textId="58E06E12" w:rsidR="00696C1F" w:rsidRDefault="00696C1F" w:rsidP="00696C1F">
            <w:r w:rsidRPr="00DF41B6">
              <w:t>5 – 8 P.M.</w:t>
            </w:r>
          </w:p>
        </w:tc>
        <w:tc>
          <w:tcPr>
            <w:tcW w:w="4079" w:type="dxa"/>
          </w:tcPr>
          <w:p w14:paraId="4A22EE1C" w14:textId="12E2D9CE" w:rsidR="00696C1F" w:rsidRDefault="00696C1F" w:rsidP="00696C1F">
            <w:r w:rsidRPr="006A374F">
              <w:t>New Special Education Teacher Training</w:t>
            </w:r>
          </w:p>
        </w:tc>
        <w:tc>
          <w:tcPr>
            <w:tcW w:w="2155" w:type="dxa"/>
          </w:tcPr>
          <w:p w14:paraId="391581C9" w14:textId="72BE04DA" w:rsidR="00696C1F" w:rsidRDefault="00696C1F" w:rsidP="00696C1F">
            <w:r>
              <w:t>Dawn Howell</w:t>
            </w:r>
          </w:p>
        </w:tc>
      </w:tr>
    </w:tbl>
    <w:p w14:paraId="1192A949" w14:textId="77777777" w:rsidR="00C97958" w:rsidRDefault="00C97958">
      <w:bookmarkStart w:id="0" w:name="_GoBack"/>
      <w:bookmarkEnd w:id="0"/>
    </w:p>
    <w:sectPr w:rsidR="00C97958" w:rsidSect="001A19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CBF"/>
    <w:multiLevelType w:val="hybridMultilevel"/>
    <w:tmpl w:val="779A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37"/>
    <w:rsid w:val="00087A14"/>
    <w:rsid w:val="001A192D"/>
    <w:rsid w:val="001F1396"/>
    <w:rsid w:val="00210C2E"/>
    <w:rsid w:val="005715E5"/>
    <w:rsid w:val="00601DCA"/>
    <w:rsid w:val="00671E54"/>
    <w:rsid w:val="00696C1F"/>
    <w:rsid w:val="00C97958"/>
    <w:rsid w:val="00CB044C"/>
    <w:rsid w:val="00D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B32D"/>
  <w15:chartTrackingRefBased/>
  <w15:docId w15:val="{A3979655-1FDC-4783-81E9-28939A2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Reynolds</dc:creator>
  <cp:keywords/>
  <dc:description/>
  <cp:lastModifiedBy>Carolyn Whitaker</cp:lastModifiedBy>
  <cp:revision>9</cp:revision>
  <dcterms:created xsi:type="dcterms:W3CDTF">2020-07-20T14:05:00Z</dcterms:created>
  <dcterms:modified xsi:type="dcterms:W3CDTF">2020-07-27T16:01:00Z</dcterms:modified>
</cp:coreProperties>
</file>